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1"/>
        <w:spacing w:lineRule="auto" w:after="80"/>
        <w:contextualSpacing w:val="0"/>
        <w:rPr/>
      </w:pPr>
      <w:bookmarkStart w:id="0" w:colFirst="0" w:name="h.gp5zh4g9yun1" w:colLast="0"/>
      <w:bookmarkEnd w:id="0"/>
      <w:r w:rsidRPr="00000000" w:rsidR="00000000" w:rsidDel="00000000">
        <w:rPr>
          <w:rFonts w:cs="Arial" w:hAnsi="Arial" w:eastAsia="Arial" w:ascii="Arial"/>
          <w:sz w:val="36"/>
          <w:rtl w:val="0"/>
        </w:rPr>
        <w:t xml:space="preserve">Алексей Коломийцев - Семья: Основание и принципы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http://youtu.be/NSmzoTRm670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80"/>
        <w:contextualSpacing w:val="0"/>
        <w:rPr/>
      </w:pPr>
      <w:bookmarkStart w:id="1" w:colFirst="0" w:name="h.fyqid6sw2g70" w:colLast="0"/>
      <w:bookmarkEnd w:id="1"/>
      <w:r w:rsidRPr="00000000" w:rsidR="00000000" w:rsidDel="00000000">
        <w:rPr>
          <w:rFonts w:cs="Arial" w:hAnsi="Arial" w:eastAsia="Arial" w:ascii="Arial"/>
          <w:highlight w:val="white"/>
          <w:rtl w:val="0"/>
        </w:rPr>
        <w:t xml:space="preserve">Алексей Коломийцев - Божий характер в характере мужа</w:t>
      </w:r>
    </w:p>
    <w:p w:rsidP="00000000" w:rsidRPr="00000000" w:rsidR="00000000" w:rsidDel="00000000" w:rsidRDefault="00000000">
      <w:pPr>
        <w:contextualSpacing w:val="0"/>
      </w:pPr>
      <w:hyperlink r:id="rId6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http://youtu.be/SUvqUjQeKWw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80"/>
        <w:contextualSpacing w:val="0"/>
        <w:rPr/>
      </w:pPr>
      <w:bookmarkStart w:id="2" w:colFirst="0" w:name="h.fy8jhi5xrhsc" w:colLast="0"/>
      <w:bookmarkEnd w:id="2"/>
      <w:r w:rsidRPr="00000000" w:rsidR="00000000" w:rsidDel="00000000">
        <w:rPr>
          <w:rFonts w:cs="Arial" w:hAnsi="Arial" w:eastAsia="Arial" w:ascii="Arial"/>
          <w:highlight w:val="white"/>
          <w:rtl w:val="0"/>
        </w:rPr>
        <w:t xml:space="preserve">Алексей Коломийцев - Библейский портрет жены христианки</w:t>
      </w:r>
    </w:p>
    <w:p w:rsidP="00000000" w:rsidRPr="00000000" w:rsidR="00000000" w:rsidDel="00000000" w:rsidRDefault="00000000">
      <w:pPr>
        <w:contextualSpacing w:val="0"/>
      </w:pPr>
      <w:hyperlink r:id="rId7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http://youtu.be/MRLcZJ-OLlo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80"/>
        <w:contextualSpacing w:val="0"/>
        <w:rPr/>
      </w:pPr>
      <w:bookmarkStart w:id="3" w:colFirst="0" w:name="h.xxc3o4jaj1dz" w:colLast="0"/>
      <w:bookmarkEnd w:id="3"/>
      <w:r w:rsidRPr="00000000" w:rsidR="00000000" w:rsidDel="00000000">
        <w:rPr>
          <w:rFonts w:cs="Arial" w:hAnsi="Arial" w:eastAsia="Arial" w:ascii="Arial"/>
          <w:color w:val="222222"/>
          <w:sz w:val="36"/>
          <w:highlight w:val="white"/>
          <w:rtl w:val="0"/>
        </w:rPr>
        <w:t xml:space="preserve">Марк Гангор. Мужской и женский мозг. Часть 1</w:t>
      </w:r>
    </w:p>
    <w:p w:rsidP="00000000" w:rsidRPr="00000000" w:rsidR="00000000" w:rsidDel="00000000" w:rsidRDefault="00000000">
      <w:pPr>
        <w:contextualSpacing w:val="0"/>
      </w:pPr>
      <w:hyperlink r:id="rId8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http://youtu.be/K7gAATw4GmE</w:t>
        </w:r>
      </w:hyperlink>
      <w:r w:rsidRPr="00000000" w:rsidR="00000000" w:rsidDel="00000000">
        <w:rPr>
          <w:color w:val="333333"/>
          <w:sz w:val="20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pStyle w:val="Heading1"/>
        <w:spacing w:lineRule="auto" w:after="80"/>
        <w:contextualSpacing w:val="0"/>
        <w:rPr/>
      </w:pPr>
      <w:bookmarkStart w:id="4" w:colFirst="0" w:name="h.jabxekjbzuc8" w:colLast="0"/>
      <w:bookmarkEnd w:id="4"/>
      <w:r w:rsidRPr="00000000" w:rsidR="00000000" w:rsidDel="00000000">
        <w:rPr>
          <w:rFonts w:cs="Arial" w:hAnsi="Arial" w:eastAsia="Arial" w:ascii="Arial"/>
          <w:color w:val="222222"/>
          <w:sz w:val="36"/>
          <w:highlight w:val="white"/>
          <w:rtl w:val="0"/>
        </w:rPr>
        <w:t xml:space="preserve">Марк Гангор. История двух мозгов. Часть 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9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http://youtu.be/9w3RtwZiHAU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80"/>
        <w:contextualSpacing w:val="0"/>
        <w:rPr/>
      </w:pPr>
      <w:bookmarkStart w:id="5" w:colFirst="0" w:name="h.5ik1x53iih74" w:colLast="0"/>
      <w:bookmarkEnd w:id="5"/>
      <w:r w:rsidRPr="00000000" w:rsidR="00000000" w:rsidDel="00000000">
        <w:rPr>
          <w:rFonts w:cs="Arial" w:hAnsi="Arial" w:eastAsia="Arial" w:ascii="Arial"/>
          <w:color w:val="222222"/>
          <w:highlight w:val="white"/>
          <w:rtl w:val="0"/>
        </w:rPr>
        <w:t xml:space="preserve">Марк Гангор. Как сохранить брак и не убить супруга</w:t>
      </w:r>
    </w:p>
    <w:p w:rsidP="00000000" w:rsidRPr="00000000" w:rsidR="00000000" w:rsidDel="00000000" w:rsidRDefault="00000000">
      <w:pPr>
        <w:contextualSpacing w:val="0"/>
      </w:pPr>
      <w:hyperlink r:id="rId10">
        <w:r w:rsidRPr="00000000" w:rsidR="00000000" w:rsidDel="00000000">
          <w:rPr>
            <w:color w:val="1155cc"/>
            <w:sz w:val="20"/>
            <w:highlight w:val="white"/>
            <w:u w:val="single"/>
            <w:rtl w:val="0"/>
          </w:rPr>
          <w:t xml:space="preserve">http://www.youtube.com/watch?v=K4RyrDqrbXs&amp;list=PL30340D176999BC74&amp;feature=share&amp;index=4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http://www.youtube.com/watch?v=K4RyrDqrbXs&amp;list=PL30340D176999BC74&amp;feature=share&amp;index=4" Type="http://schemas.openxmlformats.org/officeDocument/2006/relationships/hyperlink" TargetMode="External" Id="rId10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youtu.be/9w3RtwZiHAU" Type="http://schemas.openxmlformats.org/officeDocument/2006/relationships/hyperlink" TargetMode="External" Id="rId9"/><Relationship Target="http://youtu.be/SUvqUjQeKWw" Type="http://schemas.openxmlformats.org/officeDocument/2006/relationships/hyperlink" TargetMode="External" Id="rId6"/><Relationship Target="http://youtu.be/NSmzoTRm670" Type="http://schemas.openxmlformats.org/officeDocument/2006/relationships/hyperlink" TargetMode="External" Id="rId5"/><Relationship Target="http://youtu.be/K7gAATw4GmE" Type="http://schemas.openxmlformats.org/officeDocument/2006/relationships/hyperlink" TargetMode="External" Id="rId8"/><Relationship Target="http://youtu.be/MRLcZJ-OLlo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Видео проповеди.docx</dc:title>
</cp:coreProperties>
</file>